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25" w:rsidRPr="00717F5E" w:rsidRDefault="006F4725" w:rsidP="006F4725">
      <w:pPr>
        <w:spacing w:before="2" w:line="251" w:lineRule="exact"/>
        <w:ind w:left="432"/>
        <w:textAlignment w:val="baseline"/>
        <w:rPr>
          <w:rFonts w:ascii="Arial" w:eastAsia="Arial" w:hAnsi="Arial" w:cs="Arial"/>
          <w:i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Jag ansöker om medlemskap i Norra Vilske Fibernät Ekonomisk </w:t>
      </w:r>
      <w:bookmarkStart w:id="0" w:name="_GoBack"/>
      <w:bookmarkEnd w:id="0"/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Förening.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  <w:t xml:space="preserve">             </w:t>
      </w:r>
      <w:r w:rsidRPr="00717F5E">
        <w:rPr>
          <w:rFonts w:ascii="Arial" w:eastAsia="Arial" w:hAnsi="Arial" w:cs="Arial"/>
          <w:i/>
          <w:color w:val="000000"/>
          <w:sz w:val="24"/>
          <w:lang w:val="sv-SE"/>
        </w:rPr>
        <w:t>(Endast en person registreras som medlem per fastighet även om flera delägare kan finnas.)</w:t>
      </w:r>
    </w:p>
    <w:p w:rsidR="006F4725" w:rsidRPr="00717F5E" w:rsidRDefault="006F4725" w:rsidP="006F4725">
      <w:pPr>
        <w:spacing w:before="141" w:line="252" w:lineRule="exact"/>
        <w:ind w:left="432" w:right="1368"/>
        <w:textAlignment w:val="baseline"/>
        <w:rPr>
          <w:rFonts w:ascii="Arial" w:eastAsia="Arial" w:hAnsi="Arial" w:cs="Arial"/>
          <w:b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z w:val="24"/>
          <w:lang w:val="sv-SE"/>
        </w:rPr>
        <w:t>Medlemskap är en förutsättning för att få ansluta fastigheten till fibernätet. Medlemsavgift beslutas av föreningsstämman.</w:t>
      </w:r>
    </w:p>
    <w:p w:rsidR="006F4725" w:rsidRPr="00717F5E" w:rsidRDefault="006F4725" w:rsidP="006F4725">
      <w:pPr>
        <w:spacing w:before="160" w:line="254" w:lineRule="exact"/>
        <w:ind w:left="432"/>
        <w:textAlignment w:val="baseline"/>
        <w:rPr>
          <w:rFonts w:ascii="Arial" w:eastAsia="Arial" w:hAnsi="Arial" w:cs="Arial"/>
          <w:b/>
          <w:i/>
          <w:color w:val="000000"/>
          <w:sz w:val="24"/>
          <w:lang w:val="sv-SE"/>
        </w:rPr>
      </w:pPr>
    </w:p>
    <w:p w:rsidR="006F4725" w:rsidRPr="00737C92" w:rsidRDefault="006F4725" w:rsidP="006F4725">
      <w:pPr>
        <w:spacing w:before="160" w:line="254" w:lineRule="exact"/>
        <w:ind w:left="432"/>
        <w:textAlignment w:val="baseline"/>
        <w:rPr>
          <w:rFonts w:ascii="Arial" w:eastAsia="Arial" w:hAnsi="Arial" w:cs="Arial"/>
          <w:b/>
          <w:i/>
          <w:sz w:val="24"/>
          <w:lang w:val="sv-SE"/>
        </w:rPr>
      </w:pPr>
      <w:r w:rsidRPr="00737C92">
        <w:rPr>
          <w:rFonts w:ascii="Arial" w:eastAsia="Arial" w:hAnsi="Arial" w:cs="Arial"/>
          <w:b/>
          <w:i/>
          <w:sz w:val="24"/>
          <w:lang w:val="sv-SE"/>
        </w:rPr>
        <w:t xml:space="preserve">Avtal om </w:t>
      </w:r>
      <w:r w:rsidR="005F7136" w:rsidRPr="00737C92">
        <w:rPr>
          <w:rFonts w:ascii="Arial" w:eastAsia="Arial" w:hAnsi="Arial" w:cs="Arial"/>
          <w:b/>
          <w:i/>
          <w:sz w:val="24"/>
          <w:lang w:val="sv-SE"/>
        </w:rPr>
        <w:t xml:space="preserve">ny </w:t>
      </w:r>
      <w:r w:rsidRPr="00737C92">
        <w:rPr>
          <w:rFonts w:ascii="Arial" w:eastAsia="Arial" w:hAnsi="Arial" w:cs="Arial"/>
          <w:b/>
          <w:i/>
          <w:sz w:val="24"/>
          <w:lang w:val="sv-SE"/>
        </w:rPr>
        <w:t>fastighetsanslutning görs på separat blankett.</w:t>
      </w:r>
      <w:r w:rsidR="00717F5E" w:rsidRPr="00737C92">
        <w:rPr>
          <w:rFonts w:ascii="Arial" w:eastAsia="Arial" w:hAnsi="Arial" w:cs="Arial"/>
          <w:b/>
          <w:i/>
          <w:sz w:val="24"/>
          <w:lang w:val="sv-SE"/>
        </w:rPr>
        <w:t xml:space="preserve"> </w:t>
      </w:r>
      <w:r w:rsidR="00AE4B2A" w:rsidRPr="00737C92">
        <w:rPr>
          <w:rFonts w:ascii="Arial" w:eastAsia="Arial" w:hAnsi="Arial" w:cs="Arial"/>
          <w:b/>
          <w:i/>
          <w:sz w:val="24"/>
          <w:lang w:val="sv-SE"/>
        </w:rPr>
        <w:tab/>
      </w:r>
      <w:r w:rsidR="00AE4B2A" w:rsidRPr="00737C92">
        <w:rPr>
          <w:rFonts w:ascii="Arial" w:eastAsia="Arial" w:hAnsi="Arial" w:cs="Arial"/>
          <w:b/>
          <w:i/>
          <w:sz w:val="24"/>
          <w:lang w:val="sv-SE"/>
        </w:rPr>
        <w:tab/>
        <w:t xml:space="preserve">     </w:t>
      </w:r>
      <w:r w:rsidR="00717F5E" w:rsidRPr="00737C92">
        <w:rPr>
          <w:rFonts w:ascii="Arial" w:eastAsia="Arial" w:hAnsi="Arial" w:cs="Arial"/>
          <w:b/>
          <w:i/>
          <w:sz w:val="24"/>
          <w:lang w:val="sv-SE"/>
        </w:rPr>
        <w:t xml:space="preserve">Vid övertagande av </w:t>
      </w:r>
      <w:r w:rsidR="005F7136" w:rsidRPr="00737C92">
        <w:rPr>
          <w:rFonts w:ascii="Arial" w:eastAsia="Arial" w:hAnsi="Arial" w:cs="Arial"/>
          <w:b/>
          <w:i/>
          <w:sz w:val="24"/>
          <w:lang w:val="sv-SE"/>
        </w:rPr>
        <w:t xml:space="preserve">ansluten </w:t>
      </w:r>
      <w:r w:rsidR="00717F5E" w:rsidRPr="00737C92">
        <w:rPr>
          <w:rFonts w:ascii="Arial" w:eastAsia="Arial" w:hAnsi="Arial" w:cs="Arial"/>
          <w:b/>
          <w:i/>
          <w:sz w:val="24"/>
          <w:lang w:val="sv-SE"/>
        </w:rPr>
        <w:t xml:space="preserve">fastighet bifogas </w:t>
      </w:r>
      <w:r w:rsidR="00AE4B2A" w:rsidRPr="00737C92">
        <w:rPr>
          <w:rFonts w:ascii="Arial" w:eastAsia="Arial" w:hAnsi="Arial" w:cs="Arial"/>
          <w:b/>
          <w:i/>
          <w:sz w:val="24"/>
          <w:lang w:val="sv-SE"/>
        </w:rPr>
        <w:t>kopia på överlåtelse</w:t>
      </w:r>
      <w:r w:rsidR="005F7136" w:rsidRPr="00737C92">
        <w:rPr>
          <w:rFonts w:ascii="Arial" w:eastAsia="Arial" w:hAnsi="Arial" w:cs="Arial"/>
          <w:b/>
          <w:i/>
          <w:sz w:val="24"/>
          <w:lang w:val="sv-SE"/>
        </w:rPr>
        <w:t>avtal</w:t>
      </w:r>
      <w:r w:rsidR="00AE4B2A" w:rsidRPr="00737C92">
        <w:rPr>
          <w:rFonts w:ascii="Arial" w:eastAsia="Arial" w:hAnsi="Arial" w:cs="Arial"/>
          <w:b/>
          <w:i/>
          <w:sz w:val="24"/>
          <w:lang w:val="sv-SE"/>
        </w:rPr>
        <w:t>.</w:t>
      </w:r>
    </w:p>
    <w:p w:rsidR="006F4725" w:rsidRPr="00717F5E" w:rsidRDefault="006F4725" w:rsidP="006F4725">
      <w:pPr>
        <w:tabs>
          <w:tab w:val="right" w:leader="dot" w:pos="9072"/>
        </w:tabs>
        <w:spacing w:before="138"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</w:p>
    <w:p w:rsidR="006F4725" w:rsidRPr="00717F5E" w:rsidRDefault="006F4725" w:rsidP="006F4725">
      <w:pPr>
        <w:tabs>
          <w:tab w:val="right" w:leader="dot" w:pos="9072"/>
        </w:tabs>
        <w:spacing w:before="138"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Fastighetsbeteckning: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</w:r>
    </w:p>
    <w:p w:rsidR="006F4725" w:rsidRPr="00717F5E" w:rsidRDefault="006F4725" w:rsidP="006F4725">
      <w:pPr>
        <w:tabs>
          <w:tab w:val="right" w:leader="dot" w:pos="9072"/>
        </w:tabs>
        <w:spacing w:before="257"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Namn: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</w:r>
    </w:p>
    <w:p w:rsidR="006F4725" w:rsidRPr="00717F5E" w:rsidRDefault="006F4725" w:rsidP="006F4725">
      <w:pPr>
        <w:tabs>
          <w:tab w:val="right" w:leader="dot" w:pos="9072"/>
        </w:tabs>
        <w:spacing w:before="253" w:line="251" w:lineRule="exact"/>
        <w:ind w:left="432"/>
        <w:textAlignment w:val="baseline"/>
        <w:rPr>
          <w:rFonts w:ascii="Arial" w:eastAsia="Arial" w:hAnsi="Arial" w:cs="Arial"/>
          <w:color w:val="000000"/>
          <w:spacing w:val="-1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pacing w:val="-1"/>
          <w:sz w:val="24"/>
          <w:lang w:val="sv-SE"/>
        </w:rPr>
        <w:t xml:space="preserve">Adress: </w:t>
      </w:r>
      <w:r w:rsidRPr="00717F5E">
        <w:rPr>
          <w:rFonts w:ascii="Arial" w:eastAsia="Arial" w:hAnsi="Arial" w:cs="Arial"/>
          <w:color w:val="000000"/>
          <w:spacing w:val="-1"/>
          <w:sz w:val="24"/>
          <w:lang w:val="sv-SE"/>
        </w:rPr>
        <w:tab/>
      </w:r>
    </w:p>
    <w:p w:rsidR="006F4725" w:rsidRPr="00717F5E" w:rsidRDefault="006F4725" w:rsidP="006F4725">
      <w:pPr>
        <w:tabs>
          <w:tab w:val="right" w:leader="dot" w:pos="9072"/>
        </w:tabs>
        <w:spacing w:before="5" w:line="504" w:lineRule="exact"/>
        <w:ind w:left="432" w:right="824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Postadress: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</w:r>
    </w:p>
    <w:p w:rsidR="006F4725" w:rsidRPr="00717F5E" w:rsidRDefault="006F4725" w:rsidP="006F4725">
      <w:pPr>
        <w:tabs>
          <w:tab w:val="right" w:leader="dot" w:pos="9072"/>
        </w:tabs>
        <w:spacing w:before="5" w:line="504" w:lineRule="exact"/>
        <w:ind w:left="432" w:right="3384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Personnr: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</w:r>
      <w:r w:rsidRPr="00717F5E">
        <w:rPr>
          <w:rFonts w:ascii="Arial" w:eastAsia="Arial" w:hAnsi="Arial" w:cs="Arial"/>
          <w:color w:val="000000"/>
          <w:sz w:val="24"/>
          <w:lang w:val="sv-SE"/>
        </w:rPr>
        <w:br/>
        <w:t xml:space="preserve">E-postadress: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</w:r>
    </w:p>
    <w:p w:rsidR="006F4725" w:rsidRPr="00717F5E" w:rsidRDefault="006F4725" w:rsidP="006F4725">
      <w:pPr>
        <w:tabs>
          <w:tab w:val="right" w:leader="dot" w:pos="9072"/>
        </w:tabs>
        <w:spacing w:line="506" w:lineRule="exact"/>
        <w:ind w:left="432" w:right="3600"/>
        <w:textAlignment w:val="baseline"/>
        <w:rPr>
          <w:rFonts w:ascii="Arial" w:eastAsia="Arial" w:hAnsi="Arial" w:cs="Arial"/>
          <w:color w:val="000000"/>
          <w:spacing w:val="-7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 xml:space="preserve">Telefon hem/arb: </w:t>
      </w: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ab/>
      </w:r>
    </w:p>
    <w:p w:rsidR="006F4725" w:rsidRPr="00717F5E" w:rsidRDefault="006F4725" w:rsidP="006F4725">
      <w:pPr>
        <w:tabs>
          <w:tab w:val="right" w:leader="dot" w:pos="9072"/>
        </w:tabs>
        <w:spacing w:line="506" w:lineRule="exact"/>
        <w:ind w:left="432" w:right="3600"/>
        <w:textAlignment w:val="baseline"/>
        <w:rPr>
          <w:rFonts w:ascii="Arial" w:eastAsia="Arial" w:hAnsi="Arial" w:cs="Arial"/>
          <w:color w:val="000000"/>
          <w:spacing w:val="-7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 xml:space="preserve">Mobiltfn: </w:t>
      </w: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ab/>
      </w: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br/>
        <w:t xml:space="preserve">Vicevärd/ombud: </w:t>
      </w: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ab/>
      </w:r>
    </w:p>
    <w:p w:rsidR="006F4725" w:rsidRPr="00717F5E" w:rsidRDefault="006F4725" w:rsidP="006F4725">
      <w:pPr>
        <w:tabs>
          <w:tab w:val="right" w:leader="dot" w:pos="9072"/>
        </w:tabs>
        <w:spacing w:before="256" w:line="254" w:lineRule="exact"/>
        <w:ind w:left="432" w:right="566"/>
        <w:textAlignment w:val="baseline"/>
        <w:rPr>
          <w:rFonts w:ascii="Arial" w:eastAsia="Arial" w:hAnsi="Arial" w:cs="Arial"/>
          <w:b/>
          <w:i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b/>
          <w:i/>
          <w:color w:val="000000"/>
          <w:sz w:val="24"/>
          <w:lang w:val="sv-SE"/>
        </w:rPr>
        <w:t>Ovanstående uppgifter kommer att registreras, lagras och användas i enlighet med lagen om användning och lagring av personuppgifter (PUL).</w:t>
      </w:r>
    </w:p>
    <w:p w:rsidR="006F4725" w:rsidRPr="00717F5E" w:rsidRDefault="006F4725" w:rsidP="006F4725">
      <w:pPr>
        <w:tabs>
          <w:tab w:val="right" w:leader="dot" w:pos="9072"/>
        </w:tabs>
        <w:spacing w:before="256" w:line="254" w:lineRule="exact"/>
        <w:ind w:left="432" w:right="566"/>
        <w:textAlignment w:val="baseline"/>
        <w:rPr>
          <w:rFonts w:ascii="Arial" w:eastAsia="Arial" w:hAnsi="Arial" w:cs="Arial"/>
          <w:b/>
          <w:i/>
          <w:color w:val="000000"/>
          <w:sz w:val="24"/>
          <w:lang w:val="sv-SE"/>
        </w:rPr>
      </w:pPr>
    </w:p>
    <w:p w:rsidR="006F4725" w:rsidRPr="00717F5E" w:rsidRDefault="006F4725" w:rsidP="006F4725">
      <w:pPr>
        <w:tabs>
          <w:tab w:val="right" w:leader="dot" w:pos="9072"/>
        </w:tabs>
        <w:spacing w:before="252" w:line="251" w:lineRule="exact"/>
        <w:ind w:left="432"/>
        <w:textAlignment w:val="baseline"/>
        <w:rPr>
          <w:rFonts w:ascii="Arial" w:eastAsia="Arial" w:hAnsi="Arial" w:cs="Arial"/>
          <w:color w:val="000000"/>
          <w:spacing w:val="-7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 xml:space="preserve">Ort och datum:  </w:t>
      </w: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ab/>
      </w:r>
      <w:r w:rsidRPr="00717F5E">
        <w:rPr>
          <w:rFonts w:ascii="Arial" w:eastAsia="Arial" w:hAnsi="Arial" w:cs="Arial"/>
          <w:color w:val="000000"/>
          <w:spacing w:val="-7"/>
          <w:sz w:val="24"/>
          <w:lang w:val="sv-SE"/>
        </w:rPr>
        <w:tab/>
        <w:t xml:space="preserve">                             </w:t>
      </w:r>
    </w:p>
    <w:p w:rsidR="006F4725" w:rsidRPr="00717F5E" w:rsidRDefault="006F4725" w:rsidP="006F4725">
      <w:pPr>
        <w:tabs>
          <w:tab w:val="right" w:leader="dot" w:pos="6663"/>
          <w:tab w:val="right" w:leader="dot" w:pos="9072"/>
        </w:tabs>
        <w:spacing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</w:p>
    <w:p w:rsidR="006F4725" w:rsidRPr="00717F5E" w:rsidRDefault="006F4725" w:rsidP="006F4725">
      <w:pPr>
        <w:tabs>
          <w:tab w:val="right" w:leader="dot" w:pos="6663"/>
          <w:tab w:val="right" w:leader="dot" w:pos="9072"/>
        </w:tabs>
        <w:spacing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</w:p>
    <w:p w:rsidR="006F4725" w:rsidRPr="00717F5E" w:rsidRDefault="006F4725" w:rsidP="006F4725">
      <w:pPr>
        <w:tabs>
          <w:tab w:val="right" w:leader="dot" w:pos="6663"/>
          <w:tab w:val="right" w:leader="dot" w:pos="9072"/>
        </w:tabs>
        <w:spacing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</w:p>
    <w:p w:rsidR="006F4725" w:rsidRPr="00717F5E" w:rsidRDefault="006F4725" w:rsidP="006F4725">
      <w:pPr>
        <w:tabs>
          <w:tab w:val="right" w:leader="dot" w:pos="9072"/>
        </w:tabs>
        <w:spacing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  <w:r w:rsidRPr="00717F5E">
        <w:rPr>
          <w:rFonts w:ascii="Arial" w:eastAsia="Arial" w:hAnsi="Arial" w:cs="Arial"/>
          <w:color w:val="000000"/>
          <w:sz w:val="24"/>
          <w:lang w:val="sv-SE"/>
        </w:rPr>
        <w:tab/>
      </w:r>
      <w:r w:rsidRPr="00717F5E">
        <w:rPr>
          <w:rFonts w:ascii="Arial" w:eastAsia="Arial" w:hAnsi="Arial" w:cs="Arial"/>
          <w:color w:val="000000"/>
          <w:sz w:val="24"/>
          <w:lang w:val="sv-SE"/>
        </w:rPr>
        <w:tab/>
        <w:t xml:space="preserve">                  Fastighetsägares underskrift </w:t>
      </w:r>
    </w:p>
    <w:p w:rsidR="006F4725" w:rsidRPr="00717F5E" w:rsidRDefault="006F4725" w:rsidP="006F4725">
      <w:pPr>
        <w:tabs>
          <w:tab w:val="right" w:leader="dot" w:pos="6663"/>
        </w:tabs>
        <w:spacing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</w:p>
    <w:p w:rsidR="006F4725" w:rsidRPr="00717F5E" w:rsidRDefault="006F4725" w:rsidP="006F4725">
      <w:pPr>
        <w:tabs>
          <w:tab w:val="right" w:leader="dot" w:pos="9214"/>
        </w:tabs>
        <w:spacing w:line="251" w:lineRule="exact"/>
        <w:ind w:left="432"/>
        <w:textAlignment w:val="baseline"/>
        <w:rPr>
          <w:rFonts w:ascii="Arial" w:eastAsia="Arial" w:hAnsi="Arial" w:cs="Arial"/>
          <w:color w:val="000000"/>
          <w:sz w:val="24"/>
          <w:lang w:val="sv-SE"/>
        </w:rPr>
      </w:pPr>
    </w:p>
    <w:p w:rsidR="006F4725" w:rsidRPr="00717F5E" w:rsidRDefault="006F4725" w:rsidP="006F4725">
      <w:pPr>
        <w:ind w:firstLine="432"/>
        <w:rPr>
          <w:rFonts w:ascii="Arial" w:hAnsi="Arial" w:cs="Arial"/>
          <w:sz w:val="24"/>
          <w:lang w:val="sv-SE"/>
        </w:rPr>
      </w:pPr>
      <w:r w:rsidRPr="00717F5E">
        <w:rPr>
          <w:rFonts w:ascii="Arial" w:hAnsi="Arial" w:cs="Arial"/>
          <w:sz w:val="24"/>
          <w:lang w:val="sv-SE"/>
        </w:rPr>
        <w:t xml:space="preserve">Ansökan sänds till </w:t>
      </w:r>
      <w:r w:rsidRPr="00AE4B2A">
        <w:rPr>
          <w:rFonts w:ascii="Arial" w:hAnsi="Arial" w:cs="Arial"/>
          <w:i/>
          <w:sz w:val="24"/>
          <w:lang w:val="sv-SE"/>
        </w:rPr>
        <w:t xml:space="preserve">Styrelsen för Norra Vilske Fibernät </w:t>
      </w:r>
      <w:r w:rsidR="00AE4B2A" w:rsidRPr="00AE4B2A">
        <w:rPr>
          <w:rFonts w:ascii="Arial" w:hAnsi="Arial" w:cs="Arial"/>
          <w:i/>
          <w:sz w:val="24"/>
          <w:lang w:val="sv-SE"/>
        </w:rPr>
        <w:t>E</w:t>
      </w:r>
      <w:r w:rsidRPr="00AE4B2A">
        <w:rPr>
          <w:rFonts w:ascii="Arial" w:hAnsi="Arial" w:cs="Arial"/>
          <w:i/>
          <w:sz w:val="24"/>
          <w:lang w:val="sv-SE"/>
        </w:rPr>
        <w:t>k</w:t>
      </w:r>
      <w:r w:rsidR="00AE4B2A" w:rsidRPr="00AE4B2A">
        <w:rPr>
          <w:rFonts w:ascii="Arial" w:hAnsi="Arial" w:cs="Arial"/>
          <w:i/>
          <w:sz w:val="24"/>
          <w:lang w:val="sv-SE"/>
        </w:rPr>
        <w:t>onomisk Förening</w:t>
      </w:r>
    </w:p>
    <w:p w:rsidR="006F4725" w:rsidRPr="00717F5E" w:rsidRDefault="006F4725" w:rsidP="006F4725">
      <w:pPr>
        <w:spacing w:line="254" w:lineRule="exact"/>
        <w:ind w:left="432"/>
        <w:textAlignment w:val="baseline"/>
        <w:rPr>
          <w:rFonts w:ascii="Arial" w:eastAsia="Arial" w:hAnsi="Arial" w:cs="Arial"/>
          <w:i/>
          <w:color w:val="000000"/>
          <w:spacing w:val="2"/>
          <w:sz w:val="24"/>
          <w:lang w:val="sv-SE"/>
        </w:rPr>
      </w:pPr>
      <w:r w:rsidRPr="00717F5E">
        <w:rPr>
          <w:rFonts w:ascii="Arial" w:eastAsia="Arial" w:hAnsi="Arial" w:cs="Arial"/>
          <w:i/>
          <w:color w:val="000000"/>
          <w:spacing w:val="2"/>
          <w:sz w:val="24"/>
          <w:lang w:val="sv-SE"/>
        </w:rPr>
        <w:t xml:space="preserve">c/o Jan-Olof Falk, Gökhem Bjälken, 521 92 Falköping </w:t>
      </w:r>
      <w:hyperlink r:id="rId6">
        <w:r w:rsidRPr="00717F5E">
          <w:rPr>
            <w:rFonts w:ascii="Arial" w:eastAsia="Arial" w:hAnsi="Arial" w:cs="Arial"/>
            <w:i/>
            <w:color w:val="0000FF"/>
            <w:spacing w:val="2"/>
            <w:sz w:val="24"/>
            <w:u w:val="single"/>
            <w:lang w:val="sv-SE"/>
          </w:rPr>
          <w:t>jan-olof.falk@telia.com</w:t>
        </w:r>
      </w:hyperlink>
    </w:p>
    <w:p w:rsidR="00AE4B2A" w:rsidRPr="00AE4B2A" w:rsidRDefault="006F4725" w:rsidP="00AE4B2A">
      <w:pPr>
        <w:ind w:left="426"/>
        <w:rPr>
          <w:rFonts w:ascii="Arial" w:eastAsia="Arial" w:hAnsi="Arial" w:cs="Arial"/>
          <w:color w:val="000000"/>
          <w:sz w:val="20"/>
          <w:lang w:val="sv-SE"/>
        </w:rPr>
      </w:pPr>
      <w:r w:rsidRPr="00717F5E">
        <w:rPr>
          <w:rFonts w:ascii="Arial" w:eastAsia="Arial" w:hAnsi="Arial" w:cs="Arial"/>
          <w:color w:val="000000"/>
          <w:sz w:val="20"/>
          <w:lang w:val="sv-SE"/>
        </w:rPr>
        <w:t>Styre</w:t>
      </w:r>
      <w:r w:rsidR="007A3E53">
        <w:rPr>
          <w:rFonts w:ascii="Arial" w:eastAsia="Arial" w:hAnsi="Arial" w:cs="Arial"/>
          <w:color w:val="000000"/>
          <w:sz w:val="20"/>
          <w:lang w:val="sv-SE"/>
        </w:rPr>
        <w:t>l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>sen</w:t>
      </w:r>
      <w:r w:rsidR="00717F5E" w:rsidRPr="00717F5E">
        <w:rPr>
          <w:rFonts w:ascii="Arial" w:eastAsia="Arial" w:hAnsi="Arial" w:cs="Arial"/>
          <w:color w:val="000000"/>
          <w:sz w:val="20"/>
          <w:lang w:val="sv-SE"/>
        </w:rPr>
        <w:t>s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 sammansättning: </w:t>
      </w:r>
      <w:r w:rsidR="00717F5E">
        <w:rPr>
          <w:rFonts w:ascii="Arial" w:eastAsia="Arial" w:hAnsi="Arial" w:cs="Arial"/>
          <w:color w:val="000000"/>
          <w:sz w:val="20"/>
          <w:lang w:val="sv-SE"/>
        </w:rPr>
        <w:t>o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rdf. Torbjörn Gunberg, Jan-Olof Falk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–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Gökhem, </w:t>
      </w:r>
      <w:r w:rsidR="00717F5E">
        <w:rPr>
          <w:rFonts w:ascii="Arial" w:eastAsia="Arial" w:hAnsi="Arial" w:cs="Arial"/>
          <w:color w:val="000000"/>
          <w:sz w:val="20"/>
          <w:lang w:val="sv-SE"/>
        </w:rPr>
        <w:t>k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assör Rolf Karlén, Christer Persson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–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Ullene, Rune Henriksson </w:t>
      </w:r>
      <w:bookmarkStart w:id="1" w:name="OLE_LINK1"/>
      <w:r w:rsidRPr="00717F5E">
        <w:rPr>
          <w:rFonts w:ascii="Arial" w:eastAsia="Arial" w:hAnsi="Arial" w:cs="Arial"/>
          <w:color w:val="000000"/>
          <w:sz w:val="20"/>
          <w:lang w:val="sv-SE"/>
        </w:rPr>
        <w:t>(suppl.)</w:t>
      </w:r>
      <w:bookmarkEnd w:id="1"/>
      <w:r w:rsidRPr="00717F5E">
        <w:rPr>
          <w:rFonts w:ascii="Arial" w:eastAsia="Arial" w:hAnsi="Arial" w:cs="Arial"/>
          <w:color w:val="000000"/>
          <w:sz w:val="20"/>
          <w:lang w:val="sv-SE"/>
        </w:rPr>
        <w:t>, Berit Pettersson (suppl.),</w:t>
      </w:r>
      <w:r w:rsidR="009866F4">
        <w:rPr>
          <w:rFonts w:ascii="Arial" w:eastAsia="Arial" w:hAnsi="Arial" w:cs="Arial"/>
          <w:color w:val="000000"/>
          <w:sz w:val="20"/>
          <w:lang w:val="sv-SE"/>
        </w:rPr>
        <w:t xml:space="preserve">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Camilla Svensson,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–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Vilske-Kleva, </w:t>
      </w:r>
      <w:r w:rsidR="009866F4">
        <w:rPr>
          <w:rFonts w:ascii="Arial" w:eastAsia="Arial" w:hAnsi="Arial" w:cs="Arial"/>
          <w:color w:val="000000"/>
          <w:sz w:val="20"/>
          <w:lang w:val="sv-SE"/>
        </w:rPr>
        <w:t xml:space="preserve">sekr.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Rune Torstenson, Christer Palmenäs (suppl.) </w:t>
      </w:r>
      <w:r w:rsidRPr="00717F5E">
        <w:rPr>
          <w:rFonts w:ascii="Arial" w:eastAsia="Arial" w:hAnsi="Arial" w:cs="Arial"/>
          <w:color w:val="000000"/>
          <w:sz w:val="24"/>
          <w:lang w:val="sv-SE"/>
        </w:rPr>
        <w:t xml:space="preserve">–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>Tr</w:t>
      </w:r>
      <w:r w:rsidR="00717F5E">
        <w:rPr>
          <w:rFonts w:ascii="Arial" w:eastAsia="Arial" w:hAnsi="Arial" w:cs="Arial"/>
          <w:color w:val="000000"/>
          <w:sz w:val="20"/>
          <w:lang w:val="sv-SE"/>
        </w:rPr>
        <w:t>e</w:t>
      </w:r>
      <w:r w:rsidR="009866F4">
        <w:rPr>
          <w:rFonts w:ascii="Arial" w:eastAsia="Arial" w:hAnsi="Arial" w:cs="Arial"/>
          <w:color w:val="000000"/>
          <w:sz w:val="20"/>
          <w:lang w:val="sv-SE"/>
        </w:rPr>
        <w:t xml:space="preserve">vattna,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>Mattias Björklund</w:t>
      </w:r>
      <w:r w:rsidR="009866F4">
        <w:rPr>
          <w:rFonts w:ascii="Arial" w:eastAsia="Arial" w:hAnsi="Arial" w:cs="Arial"/>
          <w:color w:val="000000"/>
          <w:sz w:val="20"/>
          <w:lang w:val="sv-SE"/>
        </w:rPr>
        <w:t xml:space="preserve">, Christina Johansson Hallgren </w:t>
      </w:r>
      <w:r w:rsidRPr="00717F5E">
        <w:rPr>
          <w:rFonts w:ascii="Arial" w:eastAsia="Arial" w:hAnsi="Arial" w:cs="Arial"/>
          <w:color w:val="000000"/>
          <w:sz w:val="20"/>
          <w:lang w:val="sv-SE"/>
        </w:rPr>
        <w:t xml:space="preserve">(suppl.) </w:t>
      </w:r>
      <w:r w:rsidR="00AE4B2A" w:rsidRPr="00717F5E">
        <w:rPr>
          <w:rFonts w:ascii="Arial" w:eastAsia="Arial" w:hAnsi="Arial" w:cs="Arial"/>
          <w:color w:val="000000"/>
          <w:sz w:val="24"/>
          <w:lang w:val="sv-SE"/>
        </w:rPr>
        <w:t>–</w:t>
      </w:r>
      <w:r w:rsidR="00AE4B2A">
        <w:rPr>
          <w:rFonts w:ascii="Arial" w:eastAsia="Arial" w:hAnsi="Arial" w:cs="Arial"/>
          <w:color w:val="000000"/>
          <w:sz w:val="20"/>
          <w:lang w:val="sv-SE"/>
        </w:rPr>
        <w:t xml:space="preserve"> Sörby</w:t>
      </w:r>
    </w:p>
    <w:sectPr w:rsidR="00AE4B2A" w:rsidRPr="00AE4B2A" w:rsidSect="009516CC">
      <w:headerReference w:type="default" r:id="rId7"/>
      <w:footerReference w:type="default" r:id="rId8"/>
      <w:pgSz w:w="11906" w:h="16838"/>
      <w:pgMar w:top="2269" w:right="991" w:bottom="1418" w:left="1134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95" w:rsidRDefault="00964C95" w:rsidP="006F4725">
      <w:r>
        <w:separator/>
      </w:r>
    </w:p>
  </w:endnote>
  <w:endnote w:type="continuationSeparator" w:id="0">
    <w:p w:rsidR="00964C95" w:rsidRDefault="00964C95" w:rsidP="006F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5E" w:rsidRPr="00717F5E" w:rsidRDefault="00717F5E" w:rsidP="00717F5E">
    <w:pPr>
      <w:spacing w:before="8" w:line="528" w:lineRule="exact"/>
      <w:ind w:left="426" w:right="1224" w:hanging="52"/>
      <w:jc w:val="center"/>
      <w:textAlignment w:val="baseline"/>
      <w:rPr>
        <w:rFonts w:ascii="Arial" w:eastAsia="Times" w:hAnsi="Arial" w:cs="Arial"/>
        <w:b/>
        <w:i/>
        <w:color w:val="000000"/>
        <w:sz w:val="32"/>
        <w:lang w:val="sv-SE"/>
      </w:rPr>
    </w:pPr>
    <w:r w:rsidRPr="00717F5E">
      <w:rPr>
        <w:rFonts w:ascii="Arial" w:eastAsia="Times" w:hAnsi="Arial" w:cs="Arial"/>
        <w:b/>
        <w:i/>
        <w:color w:val="000000"/>
        <w:sz w:val="32"/>
        <w:lang w:val="sv-SE"/>
      </w:rPr>
      <w:t>Ytterligare information finner du på vår hemsida www.norravilskefiber.se</w:t>
    </w:r>
  </w:p>
  <w:p w:rsidR="00717F5E" w:rsidRPr="00717F5E" w:rsidRDefault="00717F5E">
    <w:pPr>
      <w:pStyle w:val="Sidfot"/>
      <w:rPr>
        <w:rFonts w:ascii="Arial" w:hAnsi="Arial" w:cs="Arial"/>
        <w:sz w:val="20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95" w:rsidRDefault="00964C95" w:rsidP="006F4725">
      <w:r>
        <w:separator/>
      </w:r>
    </w:p>
  </w:footnote>
  <w:footnote w:type="continuationSeparator" w:id="0">
    <w:p w:rsidR="00964C95" w:rsidRDefault="00964C95" w:rsidP="006F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CC" w:rsidRPr="009516CC" w:rsidRDefault="006F4725" w:rsidP="009516CC">
    <w:pPr>
      <w:spacing w:before="167"/>
      <w:ind w:left="2410" w:right="36" w:hanging="1276"/>
      <w:textAlignment w:val="baseline"/>
      <w:rPr>
        <w:rFonts w:ascii="Broadway" w:eastAsia="Broadway" w:hAnsi="Broadway"/>
        <w:b/>
        <w:color w:val="000000"/>
        <w:sz w:val="36"/>
        <w:szCs w:val="36"/>
        <w:lang w:val="sv-SE"/>
      </w:rPr>
    </w:pPr>
    <w:r w:rsidRPr="009516CC">
      <w:rPr>
        <w:rFonts w:ascii="Broadway" w:eastAsia="Broadway" w:hAnsi="Broadway"/>
        <w:b/>
        <w:noProof/>
        <w:color w:val="000000"/>
        <w:sz w:val="36"/>
        <w:szCs w:val="36"/>
        <w:lang w:val="sv-SE" w:eastAsia="sv-SE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-209550</wp:posOffset>
          </wp:positionH>
          <wp:positionV relativeFrom="paragraph">
            <wp:posOffset>17780</wp:posOffset>
          </wp:positionV>
          <wp:extent cx="744855" cy="1079500"/>
          <wp:effectExtent l="0" t="0" r="0" b="635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trans 1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6CC">
      <w:rPr>
        <w:rFonts w:ascii="Broadway" w:eastAsia="Broadway" w:hAnsi="Broadway"/>
        <w:b/>
        <w:color w:val="000000"/>
        <w:sz w:val="36"/>
        <w:szCs w:val="36"/>
        <w:lang w:val="sv-SE"/>
      </w:rPr>
      <w:t>Norra Vilske Fibernät Ekonomisk Förenin</w:t>
    </w:r>
    <w:r w:rsidR="009516CC" w:rsidRPr="009516CC">
      <w:rPr>
        <w:rFonts w:ascii="Broadway" w:eastAsia="Broadway" w:hAnsi="Broadway"/>
        <w:b/>
        <w:color w:val="000000"/>
        <w:sz w:val="36"/>
        <w:szCs w:val="36"/>
        <w:lang w:val="sv-SE"/>
      </w:rPr>
      <w:t>g</w:t>
    </w:r>
    <w:r w:rsidRPr="009516CC">
      <w:rPr>
        <w:rFonts w:ascii="Broadway" w:eastAsia="Broadway" w:hAnsi="Broadway"/>
        <w:b/>
        <w:color w:val="000000"/>
        <w:sz w:val="36"/>
        <w:szCs w:val="36"/>
        <w:lang w:val="sv-SE"/>
      </w:rPr>
      <w:t xml:space="preserve"> </w:t>
    </w:r>
    <w:r w:rsidR="00AE4B2A" w:rsidRPr="009516CC">
      <w:rPr>
        <w:rFonts w:ascii="Broadway" w:eastAsia="Broadway" w:hAnsi="Broadway"/>
        <w:b/>
        <w:color w:val="000000"/>
        <w:sz w:val="36"/>
        <w:szCs w:val="36"/>
        <w:lang w:val="sv-SE"/>
      </w:rPr>
      <w:t xml:space="preserve">     </w:t>
    </w:r>
    <w:r w:rsidRPr="009516CC">
      <w:rPr>
        <w:rFonts w:ascii="Broadway" w:eastAsia="Broadway" w:hAnsi="Broadway"/>
        <w:b/>
        <w:color w:val="000000"/>
        <w:sz w:val="36"/>
        <w:szCs w:val="36"/>
        <w:lang w:val="sv-SE"/>
      </w:rPr>
      <w:t xml:space="preserve">             </w:t>
    </w:r>
    <w:r w:rsidR="00AE4B2A" w:rsidRPr="009516CC">
      <w:rPr>
        <w:rFonts w:ascii="Broadway" w:eastAsia="Broadway" w:hAnsi="Broadway"/>
        <w:b/>
        <w:color w:val="000000"/>
        <w:sz w:val="36"/>
        <w:szCs w:val="36"/>
        <w:lang w:val="sv-SE"/>
      </w:rPr>
      <w:t xml:space="preserve">                                                                   </w:t>
    </w:r>
  </w:p>
  <w:p w:rsidR="006F4725" w:rsidRDefault="009516CC" w:rsidP="009516CC">
    <w:pPr>
      <w:spacing w:before="167"/>
      <w:ind w:left="2410" w:right="36" w:hanging="1276"/>
      <w:textAlignment w:val="baseline"/>
      <w:rPr>
        <w:rFonts w:ascii="Broadway" w:eastAsia="Broadway" w:hAnsi="Broadway"/>
        <w:color w:val="000000"/>
        <w:w w:val="90"/>
        <w:sz w:val="32"/>
        <w:lang w:val="sv-SE"/>
      </w:rPr>
    </w:pPr>
    <w:r>
      <w:rPr>
        <w:rFonts w:ascii="Broadway" w:eastAsia="Broadway" w:hAnsi="Broadway"/>
        <w:b/>
        <w:color w:val="000000"/>
        <w:sz w:val="35"/>
        <w:lang w:val="sv-SE"/>
      </w:rPr>
      <w:tab/>
    </w:r>
    <w:r w:rsidR="006F4725" w:rsidRPr="006F4725">
      <w:rPr>
        <w:rFonts w:ascii="Broadway" w:eastAsia="Broadway" w:hAnsi="Broadway"/>
        <w:color w:val="000000"/>
        <w:w w:val="90"/>
        <w:sz w:val="32"/>
        <w:lang w:val="sv-SE"/>
      </w:rPr>
      <w:t xml:space="preserve">– </w:t>
    </w:r>
    <w:r w:rsidR="006F4725" w:rsidRPr="006F4725">
      <w:rPr>
        <w:rFonts w:ascii="Broadway" w:eastAsia="Broadway" w:hAnsi="Broadway"/>
        <w:b/>
        <w:i/>
        <w:color w:val="000000"/>
        <w:w w:val="135"/>
        <w:sz w:val="28"/>
        <w:lang w:val="sv-SE"/>
      </w:rPr>
      <w:t xml:space="preserve">för ett fiberrikare liv </w:t>
    </w:r>
    <w:r w:rsidR="006F4725" w:rsidRPr="006F4725">
      <w:rPr>
        <w:rFonts w:ascii="Broadway" w:eastAsia="Broadway" w:hAnsi="Broadway"/>
        <w:color w:val="000000"/>
        <w:w w:val="90"/>
        <w:sz w:val="32"/>
        <w:lang w:val="sv-SE"/>
      </w:rPr>
      <w:t>–</w:t>
    </w:r>
    <w:r w:rsidR="006F4725">
      <w:rPr>
        <w:rFonts w:ascii="Broadway" w:eastAsia="Broadway" w:hAnsi="Broadway"/>
        <w:color w:val="000000"/>
        <w:w w:val="90"/>
        <w:sz w:val="32"/>
        <w:lang w:val="sv-SE"/>
      </w:rPr>
      <w:t xml:space="preserve">  </w:t>
    </w:r>
  </w:p>
  <w:p w:rsidR="006F4725" w:rsidRDefault="006F4725" w:rsidP="009516CC">
    <w:pPr>
      <w:spacing w:before="167" w:line="633" w:lineRule="exact"/>
      <w:ind w:left="2410" w:right="36" w:hanging="1276"/>
      <w:textAlignment w:val="baseline"/>
      <w:rPr>
        <w:rFonts w:ascii="Broadway" w:eastAsia="Broadway" w:hAnsi="Broadway"/>
        <w:b/>
        <w:color w:val="000000"/>
        <w:sz w:val="35"/>
        <w:lang w:val="sv-SE"/>
      </w:rPr>
    </w:pPr>
    <w:r>
      <w:rPr>
        <w:rFonts w:ascii="Broadway" w:eastAsia="Broadway" w:hAnsi="Broadway"/>
        <w:b/>
        <w:color w:val="000000"/>
        <w:sz w:val="35"/>
        <w:lang w:val="sv-SE"/>
      </w:rPr>
      <w:t xml:space="preserve">             </w:t>
    </w:r>
    <w:r w:rsidR="00AE4B2A">
      <w:rPr>
        <w:rFonts w:ascii="Broadway" w:eastAsia="Broadway" w:hAnsi="Broadway"/>
        <w:b/>
        <w:color w:val="000000"/>
        <w:sz w:val="35"/>
        <w:lang w:val="sv-SE"/>
      </w:rPr>
      <w:t xml:space="preserve">    </w:t>
    </w:r>
    <w:r>
      <w:rPr>
        <w:rFonts w:ascii="Broadway" w:eastAsia="Broadway" w:hAnsi="Broadway"/>
        <w:b/>
        <w:color w:val="000000"/>
        <w:sz w:val="35"/>
        <w:lang w:val="sv-SE"/>
      </w:rPr>
      <w:t xml:space="preserve">   Medlemsansökan</w:t>
    </w:r>
  </w:p>
  <w:p w:rsidR="006F4725" w:rsidRPr="006F4725" w:rsidRDefault="006F4725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25"/>
    <w:rsid w:val="00053B73"/>
    <w:rsid w:val="0020369B"/>
    <w:rsid w:val="0022423C"/>
    <w:rsid w:val="00246C47"/>
    <w:rsid w:val="00265A3F"/>
    <w:rsid w:val="002D3595"/>
    <w:rsid w:val="00457C23"/>
    <w:rsid w:val="005F7136"/>
    <w:rsid w:val="006F4725"/>
    <w:rsid w:val="00717F5E"/>
    <w:rsid w:val="00737C92"/>
    <w:rsid w:val="00740904"/>
    <w:rsid w:val="007A3E53"/>
    <w:rsid w:val="00862CAE"/>
    <w:rsid w:val="009516CC"/>
    <w:rsid w:val="00964C95"/>
    <w:rsid w:val="009866F4"/>
    <w:rsid w:val="00A37FCF"/>
    <w:rsid w:val="00A82D1A"/>
    <w:rsid w:val="00AE4B2A"/>
    <w:rsid w:val="00DD1A64"/>
    <w:rsid w:val="00E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0FDD3-22DC-4D24-B670-9D4E207C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2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7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4725"/>
    <w:rPr>
      <w:rFonts w:ascii="Times New Roman" w:eastAsia="PMingLiU" w:hAnsi="Times New Roman" w:cs="Times New Roman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6F47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4725"/>
    <w:rPr>
      <w:rFonts w:ascii="Times New Roman" w:eastAsia="PMingLiU" w:hAnsi="Times New Roman" w:cs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7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725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-olof.falk@tel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Torstenson</dc:creator>
  <cp:lastModifiedBy>Rune Torstenson</cp:lastModifiedBy>
  <cp:revision>2</cp:revision>
  <cp:lastPrinted>2013-11-20T08:36:00Z</cp:lastPrinted>
  <dcterms:created xsi:type="dcterms:W3CDTF">2014-06-24T08:23:00Z</dcterms:created>
  <dcterms:modified xsi:type="dcterms:W3CDTF">2014-06-24T08:23:00Z</dcterms:modified>
</cp:coreProperties>
</file>